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8" w:rsidRPr="00B14783" w:rsidRDefault="008101A8" w:rsidP="008101A8">
      <w:pPr>
        <w:ind w:firstLine="709"/>
        <w:jc w:val="both"/>
        <w:rPr>
          <w:b/>
          <w:sz w:val="28"/>
          <w:szCs w:val="28"/>
        </w:rPr>
      </w:pPr>
      <w:proofErr w:type="spellStart"/>
      <w:r w:rsidRPr="00B14783">
        <w:rPr>
          <w:b/>
          <w:sz w:val="28"/>
          <w:szCs w:val="28"/>
        </w:rPr>
        <w:t>Спецперерывы</w:t>
      </w:r>
      <w:proofErr w:type="spellEnd"/>
      <w:r w:rsidRPr="00B14783">
        <w:rPr>
          <w:b/>
          <w:sz w:val="28"/>
          <w:szCs w:val="28"/>
        </w:rPr>
        <w:t xml:space="preserve"> в рабочее время</w:t>
      </w:r>
    </w:p>
    <w:p w:rsidR="008101A8" w:rsidRPr="00D77022" w:rsidRDefault="008101A8" w:rsidP="0081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77022">
        <w:rPr>
          <w:sz w:val="28"/>
          <w:szCs w:val="28"/>
        </w:rPr>
        <w:t xml:space="preserve">ст. 109 Трудового кодекса РФ </w:t>
      </w:r>
      <w:r>
        <w:rPr>
          <w:sz w:val="28"/>
          <w:szCs w:val="28"/>
        </w:rPr>
        <w:t>п</w:t>
      </w:r>
      <w:r w:rsidRPr="00D77022">
        <w:rPr>
          <w:sz w:val="28"/>
          <w:szCs w:val="28"/>
        </w:rPr>
        <w:t>равила внутреннего трудового распорядка также устанавливают и специальные краткосрочные переры</w:t>
      </w:r>
      <w:r>
        <w:rPr>
          <w:sz w:val="28"/>
          <w:szCs w:val="28"/>
        </w:rPr>
        <w:t>вы, включаемые в рабочее время</w:t>
      </w:r>
      <w:r w:rsidRPr="00D77022">
        <w:rPr>
          <w:sz w:val="28"/>
          <w:szCs w:val="28"/>
        </w:rPr>
        <w:t xml:space="preserve">. </w:t>
      </w:r>
    </w:p>
    <w:p w:rsidR="008101A8" w:rsidRPr="00D77022" w:rsidRDefault="008101A8" w:rsidP="008101A8">
      <w:pPr>
        <w:ind w:firstLine="709"/>
        <w:jc w:val="both"/>
        <w:rPr>
          <w:sz w:val="28"/>
          <w:szCs w:val="28"/>
        </w:rPr>
      </w:pPr>
      <w:r w:rsidRPr="00D77022">
        <w:rPr>
          <w:sz w:val="28"/>
          <w:szCs w:val="28"/>
        </w:rPr>
        <w:t xml:space="preserve"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</w:t>
      </w:r>
    </w:p>
    <w:p w:rsidR="008101A8" w:rsidRDefault="008101A8" w:rsidP="008101A8">
      <w:pPr>
        <w:ind w:firstLine="709"/>
        <w:jc w:val="both"/>
        <w:rPr>
          <w:sz w:val="28"/>
          <w:szCs w:val="28"/>
        </w:rPr>
      </w:pPr>
      <w:r w:rsidRPr="00D77022">
        <w:rPr>
          <w:sz w:val="28"/>
          <w:szCs w:val="28"/>
        </w:rPr>
        <w:t xml:space="preserve">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На работодателя возлагается обязанность обеспечить оборудование помещений для обогревания и отдыха работников. </w:t>
      </w:r>
    </w:p>
    <w:p w:rsidR="008101A8" w:rsidRPr="00BA51E5" w:rsidRDefault="008101A8" w:rsidP="008101A8">
      <w:pPr>
        <w:ind w:firstLine="709"/>
        <w:jc w:val="both"/>
        <w:rPr>
          <w:sz w:val="28"/>
          <w:szCs w:val="28"/>
        </w:rPr>
      </w:pPr>
      <w:r w:rsidRPr="00BA51E5">
        <w:rPr>
          <w:sz w:val="28"/>
          <w:szCs w:val="28"/>
        </w:rPr>
        <w:t xml:space="preserve">Специальные перерывы для отдыха установлены Положением об особенностях режима рабочего времени и времени отдыха водителей автомобилей, утвержденным Приказом Министерства транспорта РФ от 20 августа </w:t>
      </w:r>
      <w:smartTag w:uri="urn:schemas-microsoft-com:office:smarttags" w:element="metricconverter">
        <w:smartTagPr>
          <w:attr w:name="ProductID" w:val="2004 г"/>
        </w:smartTagPr>
        <w:r w:rsidRPr="00BA51E5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</w:t>
      </w:r>
      <w:r w:rsidRPr="00BA51E5">
        <w:rPr>
          <w:sz w:val="28"/>
          <w:szCs w:val="28"/>
        </w:rPr>
        <w:t>15. На междугородных перевозках после первых трех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минут, в дальнейшем перерывы такой продолжительности предусматриваются не более чем через каждые три часа. Время специальных перерывов для отдыха от управления автомобилем в пути и на конечных пунктах включается в рабочее время.</w:t>
      </w:r>
    </w:p>
    <w:p w:rsidR="008101A8" w:rsidRPr="00D77022" w:rsidRDefault="008101A8" w:rsidP="008101A8">
      <w:pPr>
        <w:ind w:firstLine="709"/>
        <w:jc w:val="both"/>
        <w:rPr>
          <w:sz w:val="28"/>
          <w:szCs w:val="28"/>
        </w:rPr>
      </w:pPr>
      <w:r w:rsidRPr="00D77022">
        <w:rPr>
          <w:sz w:val="28"/>
          <w:szCs w:val="28"/>
        </w:rPr>
        <w:t xml:space="preserve">К внутрисменным перерывам также относятся перерывы для кормления ребенка до 1,5 лет через каждые три астрономических часа. Они включаются в рабочее время и оплачиваются по среднему заработку. Продолжительность их - не менее 30 мин для одного ребенка, а при наличии двух и более детей до 1,5 лет - не менее часа. По желанию матери и по согласованию с администрацией эти перерывы могут быть соединены и отнесены </w:t>
      </w:r>
      <w:proofErr w:type="gramStart"/>
      <w:r w:rsidRPr="00D77022">
        <w:rPr>
          <w:sz w:val="28"/>
          <w:szCs w:val="28"/>
        </w:rPr>
        <w:t>на конец</w:t>
      </w:r>
      <w:proofErr w:type="gramEnd"/>
      <w:r w:rsidRPr="00D77022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D77022">
        <w:rPr>
          <w:sz w:val="28"/>
          <w:szCs w:val="28"/>
        </w:rPr>
        <w:t xml:space="preserve"> начало рабочего дня или присоединены к обеденному перерыву. Эти перерывы предоставляются в соответствии со статьей 264 Трудового кодекса РФ и лицам, воспитывающим детей без матери (одинокому отцу, опекуну, попечителю). Этим лицам предоставляются все другие льготы, предусмотренные для женщин-матерей (ограничение командировок, сверхурочных работ, отпуска по уходу за детьми и др.).</w:t>
      </w:r>
    </w:p>
    <w:p w:rsidR="008101A8" w:rsidRDefault="008101A8" w:rsidP="008101A8">
      <w:pPr>
        <w:ind w:firstLine="709"/>
        <w:jc w:val="both"/>
        <w:rPr>
          <w:sz w:val="28"/>
          <w:szCs w:val="28"/>
        </w:rPr>
      </w:pPr>
    </w:p>
    <w:p w:rsidR="008101A8" w:rsidRDefault="008101A8" w:rsidP="008101A8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8101A8" w:rsidRDefault="008101A8" w:rsidP="008101A8">
      <w:pPr>
        <w:ind w:firstLine="709"/>
        <w:jc w:val="both"/>
        <w:rPr>
          <w:sz w:val="28"/>
          <w:szCs w:val="28"/>
        </w:rPr>
      </w:pPr>
    </w:p>
    <w:p w:rsidR="003B4530" w:rsidRDefault="003B4530" w:rsidP="003B45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5D5C" w:rsidRDefault="002A5D5C" w:rsidP="002A5D5C">
      <w:pPr>
        <w:ind w:firstLine="709"/>
        <w:jc w:val="both"/>
        <w:rPr>
          <w:sz w:val="28"/>
          <w:szCs w:val="28"/>
        </w:rPr>
      </w:pPr>
    </w:p>
    <w:p w:rsidR="00E43E7D" w:rsidRPr="002A5D5C" w:rsidRDefault="00E43E7D" w:rsidP="002A5D5C"/>
    <w:sectPr w:rsidR="00E43E7D" w:rsidRPr="002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1201FB"/>
    <w:rsid w:val="002A5D5C"/>
    <w:rsid w:val="002E1D7F"/>
    <w:rsid w:val="003B4530"/>
    <w:rsid w:val="005C07A2"/>
    <w:rsid w:val="006711B8"/>
    <w:rsid w:val="008101A8"/>
    <w:rsid w:val="00890996"/>
    <w:rsid w:val="008B3E71"/>
    <w:rsid w:val="00C80DA3"/>
    <w:rsid w:val="00CD2FB3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2023-12-14T12:18:00Z</dcterms:created>
  <dcterms:modified xsi:type="dcterms:W3CDTF">2023-12-14T12:37:00Z</dcterms:modified>
</cp:coreProperties>
</file>